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8750" w:type="dxa"/>
        <w:gridCol w:w="482450" w:type="dxa"/>
        <w:gridCol w:w="398650" w:type="dxa"/>
        <w:gridCol w:w="148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4875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4824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398650" w:type="pct"/>
          </w:tcPr>
          <w:p>
            <w:pPr/>
            <w:r>
              <w:rPr>
                <w:b w:val="1"/>
                <w:bCs w:val="1"/>
              </w:rPr>
              <w:t xml:space="preserve">Documento/Enlace</w:t>
            </w:r>
          </w:p>
        </w:tc>
        <w:tc>
          <w:tcPr>
            <w:tcW w:w="14805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48750" w:type="pct"/>
          </w:tcPr>
          <w:p>
            <w:pPr/>
            <w:r>
              <w:rPr/>
              <w:t xml:space="preserve">2025</w:t>
            </w:r>
          </w:p>
        </w:tc>
        <w:tc>
          <w:tcPr>
            <w:tcW w:w="482450" w:type="pct"/>
          </w:tcPr>
          <w:p>
            <w:pPr/>
            <w:r>
              <w:rPr/>
              <w:t xml:space="preserve">Contratos programados</w:t>
            </w:r>
          </w:p>
        </w:tc>
        <w:tc>
          <w:tcPr>
            <w:tcW w:w="398650" w:type="pct"/>
          </w:tcPr>
          <w:p>
            <w:pPr/>
          </w:p>
        </w:tc>
        <w:tc>
          <w:tcPr>
            <w:tcW w:w="1480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48750" w:type="pct"/>
          </w:tcPr>
          <w:p>
            <w:pPr/>
            <w:r>
              <w:rPr/>
              <w:t xml:space="preserve">2024</w:t>
            </w:r>
          </w:p>
        </w:tc>
        <w:tc>
          <w:tcPr>
            <w:tcW w:w="482450" w:type="pct"/>
          </w:tcPr>
          <w:p>
            <w:pPr/>
            <w:r>
              <w:rPr/>
              <w:t xml:space="preserve">Contratos programados</w:t>
            </w:r>
          </w:p>
        </w:tc>
        <w:tc>
          <w:tcPr>
            <w:tcW w:w="398650" w:type="pct"/>
          </w:tcPr>
          <w:p>
            <w:pPr/>
          </w:p>
        </w:tc>
        <w:tc>
          <w:tcPr>
            <w:tcW w:w="148050" w:type="pct"/>
          </w:tcPr>
          <w:p>
            <w:pPr/>
          </w:p>
        </w:tc>
      </w:tr>
      <w:tr>
        <w:trPr/>
        <w:tc>
          <w:tcPr>
            <w:tcW w:w="248750" w:type="pct"/>
          </w:tcPr>
          <w:p>
            <w:pPr/>
            <w:r>
              <w:rPr/>
              <w:t xml:space="preserve">2023</w:t>
            </w:r>
          </w:p>
        </w:tc>
        <w:tc>
          <w:tcPr>
            <w:tcW w:w="482450" w:type="pct"/>
          </w:tcPr>
          <w:p>
            <w:pPr/>
            <w:r>
              <w:rPr/>
              <w:t xml:space="preserve">Contratos programados</w:t>
            </w:r>
          </w:p>
        </w:tc>
        <w:tc>
          <w:tcPr>
            <w:tcW w:w="398650" w:type="pct"/>
          </w:tcPr>
          <w:p>
            <w:pPr/>
          </w:p>
        </w:tc>
        <w:tc>
          <w:tcPr>
            <w:tcW w:w="148050" w:type="pct"/>
          </w:tcPr>
          <w:p>
            <w:pPr/>
          </w:p>
        </w:tc>
      </w:tr>
      <w:tr>
        <w:trPr/>
        <w:tc>
          <w:tcPr>
            <w:tcW w:w="248750" w:type="pct"/>
          </w:tcPr>
          <w:p>
            <w:pPr/>
            <w:r>
              <w:rPr/>
              <w:t xml:space="preserve">2022</w:t>
            </w:r>
          </w:p>
        </w:tc>
        <w:tc>
          <w:tcPr>
            <w:tcW w:w="482450" w:type="pct"/>
          </w:tcPr>
          <w:p>
            <w:pPr/>
            <w:r>
              <w:rPr/>
              <w:t xml:space="preserve">Contratos programados</w:t>
            </w:r>
          </w:p>
        </w:tc>
        <w:tc>
          <w:tcPr>
            <w:tcW w:w="398650" w:type="pct"/>
          </w:tcPr>
          <w:p>
            <w:pPr/>
          </w:p>
        </w:tc>
        <w:tc>
          <w:tcPr>
            <w:tcW w:w="1480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2026-09-20T09:47:49+00:00</dcterms:created>
  <dcterms:modified xsi:type="dcterms:W3CDTF">2026-09-20T09:47:49+00:00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