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“1056 - Viajes, manutención, alojamiento y asistencia a órganos colegiados o sociales", se pone en conocimiento que durante los ejercicios</w:t>
      </w:r>
      <w:r>
        <w:rPr>
          <w:b w:val="1"/>
          <w:bCs w:val="1"/>
        </w:rPr>
        <w:t xml:space="preserve"> 2021, 2022 y 2023</w:t>
      </w:r>
      <w:r>
        <w:rPr/>
        <w:t xml:space="preserve"> </w:t>
      </w:r>
      <w:r>
        <w:rPr>
          <w:b w:val="1"/>
          <w:bCs w:val="1"/>
        </w:rPr>
        <w:t xml:space="preserve">no hubo actividad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2023 y 2024 </w:t>
      </w:r>
      <w:r>
        <w:rPr/>
        <w:t xml:space="preserve">no se han contemplado indemnizaciones por asistencia por asistencia a junta.</w:t>
      </w:r>
    </w:p>
    <w:p>
      <w:pPr/>
      <w:r>
        <w:rPr/>
        <w:t xml:space="preserve">Esta institución no cuenta con </w:t>
      </w:r>
      <w:r>
        <w:rPr>
          <w:b w:val="1"/>
          <w:bCs w:val="1"/>
        </w:rPr>
        <w:t xml:space="preserve">Indemnizaciones percibidas con ocasión del abandono del cargo</w:t>
      </w:r>
      <w:r>
        <w:rPr/>
        <w:t xml:space="preserve"> en los años 2023, 2024 y 2025.</w:t>
      </w:r>
    </w:p>
    <w:tbl>
      <w:tblGrid>
        <w:gridCol w:w="2967850" w:type="dxa"/>
        <w:gridCol w:w="117700" w:type="dxa"/>
        <w:gridCol w:w="322300" w:type="dxa"/>
        <w:gridCol w:w="232050" w:type="dxa"/>
      </w:tblGrid>
      <w:tblPr>
        <w:tblW w:w="362600" w:type="pct"/>
        <w:tblLayout w:type="autofit"/>
        <w:bidiVisual w:val="0"/>
      </w:tblPr>
      <w:tr>
        <w:trPr>
          <w:tblHeader w:val="1"/>
        </w:trPr>
        <w:tc>
          <w:tcPr>
            <w:tcW w:w="29678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177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223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320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2026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  <w:r>
              <w:rPr/>
              <w:t xml:space="preserve"> </w:t>
            </w:r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  <w:r>
              <w:rPr/>
              <w:t xml:space="preserve"> </w:t>
            </w:r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2024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  <w:r>
              <w:rPr/>
              <w:t xml:space="preserve"> </w:t>
            </w:r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7700" w:type="pct"/>
          </w:tcPr>
          <w:p>
            <w:pPr/>
            <w:r>
              <w:rPr/>
              <w:t xml:space="preserve">Dietas CIA</w:t>
            </w:r>
          </w:p>
        </w:tc>
        <w:tc>
          <w:tcPr>
            <w:tcW w:w="322300" w:type="pct"/>
          </w:tcPr>
          <w:p>
            <w:pPr/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7700" w:type="pct"/>
          </w:tcPr>
          <w:p>
            <w:pPr/>
            <w:r>
              <w:rPr/>
              <w:t xml:space="preserve">Locomoción</w:t>
            </w:r>
          </w:p>
        </w:tc>
        <w:tc>
          <w:tcPr>
            <w:tcW w:w="322300" w:type="pct"/>
          </w:tcPr>
          <w:p>
            <w:pPr/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</w:p>
        </w:tc>
        <w:tc>
          <w:tcPr>
            <w:tcW w:w="232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2026-05-07T12:14:47+00:00</dcterms:created>
  <dcterms:modified xsi:type="dcterms:W3CDTF">2026-05-07T12:14:47+00:00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